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 w:themeColor="background1"/>
  <w:body>
    <w:p w14:paraId="2DC2A48F" w14:textId="77777777" w:rsidR="002155B0" w:rsidRPr="00FA7CA7" w:rsidRDefault="002155B0" w:rsidP="000667FC">
      <w:pPr>
        <w:pStyle w:val="Nadpis1"/>
        <w:jc w:val="center"/>
        <w:rPr>
          <w:b/>
          <w:bCs/>
          <w:color w:val="auto"/>
          <w:sz w:val="22"/>
          <w:szCs w:val="22"/>
        </w:rPr>
      </w:pPr>
      <w:r w:rsidRPr="00FA7CA7">
        <w:rPr>
          <w:b/>
          <w:bCs/>
          <w:color w:val="auto"/>
        </w:rPr>
        <w:t>Formulář pro uplatnění reklamace</w:t>
      </w:r>
    </w:p>
    <w:p w14:paraId="1F2FC756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(vyplňte tento formulář a odešlete jej zpět pouze v případě, že chcete reklamovat zboží v zákonné době. Formulář je třeba vytisknout, podepsat a zaslat naskenovaný na níže uvedenou e-mailovou adresu, případně jej vložit do zásilky s vráceným zbožím). </w:t>
      </w:r>
    </w:p>
    <w:p w14:paraId="06FEE95D" w14:textId="77777777" w:rsidR="002155B0" w:rsidRDefault="002155B0" w:rsidP="00EF7417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14:paraId="7C4B5452" w14:textId="77777777" w:rsidR="00EF741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Adresát (prodávající):</w:t>
      </w:r>
    </w:p>
    <w:p w14:paraId="70EECF30" w14:textId="701CF0C1" w:rsidR="002155B0" w:rsidRPr="00FA7CA7" w:rsidRDefault="002155B0" w:rsidP="00EF7417">
      <w:pPr>
        <w:tabs>
          <w:tab w:val="left" w:pos="2550"/>
        </w:tabs>
        <w:spacing w:after="0"/>
        <w:ind w:right="113"/>
        <w:jc w:val="both"/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r w:rsidR="000667FC" w:rsidRPr="00FA7CA7">
        <w:t>www.</w:t>
      </w:r>
      <w:r w:rsidR="00FA7CA7" w:rsidRPr="00FA7CA7">
        <w:t>lemu</w:t>
      </w:r>
      <w:r w:rsidR="000667FC" w:rsidRPr="00FA7CA7">
        <w:t>.cz</w:t>
      </w:r>
    </w:p>
    <w:p w14:paraId="148F58F4" w14:textId="1B99D7B0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FA7CA7">
        <w:t>ALKAPRESS</w:t>
      </w:r>
      <w:r w:rsidR="00FA7CA7" w:rsidRPr="00E44B2A">
        <w:t xml:space="preserve"> s.r.o</w:t>
      </w:r>
      <w:r w:rsidR="00FA7CA7">
        <w:t>.</w:t>
      </w:r>
    </w:p>
    <w:p w14:paraId="11FC07F0" w14:textId="77777777" w:rsidR="00FA7CA7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FA7CA7">
        <w:t xml:space="preserve">Pouchovská 179/3, </w:t>
      </w:r>
      <w:proofErr w:type="spellStart"/>
      <w:r w:rsidR="00FA7CA7">
        <w:t>Pouchov</w:t>
      </w:r>
      <w:proofErr w:type="spellEnd"/>
      <w:r w:rsidR="00FA7CA7">
        <w:t>, 503 41</w:t>
      </w:r>
      <w:r w:rsidR="00FA7CA7" w:rsidRPr="00E44B2A">
        <w:t xml:space="preserve"> Hradec Králové</w:t>
      </w:r>
      <w:r w:rsidR="00FA7CA7">
        <w:rPr>
          <w:rFonts w:ascii="Calibri" w:hAnsi="Calibri" w:cs="Calibri"/>
        </w:rPr>
        <w:t xml:space="preserve"> </w:t>
      </w:r>
    </w:p>
    <w:p w14:paraId="7F6DA581" w14:textId="19F2F211" w:rsidR="00FA7CA7" w:rsidRDefault="002155B0" w:rsidP="00EF7417">
      <w:pPr>
        <w:tabs>
          <w:tab w:val="left" w:pos="2550"/>
        </w:tabs>
        <w:spacing w:after="0"/>
        <w:ind w:right="113"/>
        <w:jc w:val="both"/>
      </w:pPr>
      <w:r>
        <w:rPr>
          <w:rFonts w:ascii="Calibri" w:hAnsi="Calibri" w:cs="Calibri"/>
        </w:rPr>
        <w:t>IČ:</w:t>
      </w:r>
      <w:r>
        <w:rPr>
          <w:rFonts w:ascii="Calibri" w:hAnsi="Calibri" w:cs="Calibri"/>
        </w:rPr>
        <w:tab/>
      </w:r>
      <w:r w:rsidR="00FA7CA7">
        <w:t>28784260</w:t>
      </w:r>
    </w:p>
    <w:p w14:paraId="6F2DFE90" w14:textId="183D28FB" w:rsidR="002155B0" w:rsidRDefault="00FA7CA7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 w:rsidRPr="00E44B2A">
        <w:t>DIČ:</w:t>
      </w:r>
      <w:r>
        <w:tab/>
      </w:r>
      <w:r w:rsidRPr="00E44B2A">
        <w:t>CZ</w:t>
      </w:r>
      <w:r>
        <w:t>28784260</w:t>
      </w:r>
    </w:p>
    <w:p w14:paraId="528BDD10" w14:textId="0E0FC565" w:rsidR="000667FC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FA7CA7" w:rsidRPr="00FA7CA7">
        <w:t>info@lemu.cz</w:t>
      </w:r>
      <w:r w:rsidR="000667FC">
        <w:rPr>
          <w:rFonts w:ascii="Calibri" w:hAnsi="Calibri" w:cs="Calibri"/>
        </w:rPr>
        <w:t xml:space="preserve"> </w:t>
      </w:r>
    </w:p>
    <w:p w14:paraId="5AAC874D" w14:textId="047B6CE8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0667FC" w:rsidRPr="00FA7CA7">
        <w:t>+420</w:t>
      </w:r>
      <w:r w:rsidR="00FA7CA7" w:rsidRPr="00FA7CA7">
        <w:t> 603 309 703</w:t>
      </w:r>
    </w:p>
    <w:p w14:paraId="27CF82AB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14:paraId="5ED4B0F6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</w:pPr>
    </w:p>
    <w:p w14:paraId="2095BB37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Spotřebitel:</w:t>
      </w:r>
    </w:p>
    <w:p w14:paraId="2B3BEB66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jméno a příjmení:</w:t>
      </w:r>
      <w:r>
        <w:rPr>
          <w:rFonts w:ascii="Calibri" w:hAnsi="Calibri" w:cs="Calibri"/>
        </w:rPr>
        <w:tab/>
      </w:r>
    </w:p>
    <w:p w14:paraId="34C2674C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Moje adresa:</w:t>
      </w:r>
      <w:r>
        <w:rPr>
          <w:rFonts w:ascii="Calibri" w:hAnsi="Calibri" w:cs="Calibri"/>
        </w:rPr>
        <w:tab/>
      </w:r>
    </w:p>
    <w:p w14:paraId="21018DC7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Můj telefon a e-mail:</w:t>
      </w:r>
      <w:r>
        <w:rPr>
          <w:rFonts w:ascii="Calibri" w:hAnsi="Calibri" w:cs="Calibri"/>
        </w:rPr>
        <w:tab/>
      </w:r>
    </w:p>
    <w:p w14:paraId="53A8C37D" w14:textId="77777777" w:rsidR="002155B0" w:rsidRDefault="002155B0" w:rsidP="00EF7417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</w:rPr>
      </w:pPr>
    </w:p>
    <w:p w14:paraId="0C607518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  <w:bCs/>
        </w:rPr>
      </w:pPr>
    </w:p>
    <w:p w14:paraId="6B78D5A9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Uplatnění práva z vadného plnění (reklamace)</w:t>
      </w:r>
    </w:p>
    <w:p w14:paraId="15A99A3A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Vážení,</w:t>
      </w:r>
    </w:p>
    <w:p w14:paraId="268E50DA" w14:textId="77777777" w:rsidR="00FD2C54" w:rsidRPr="00FD2C54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dne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</w:rPr>
        <w:t xml:space="preserve">jsem ve Vašem obchodě </w:t>
      </w:r>
      <w:r>
        <w:rPr>
          <w:rFonts w:ascii="Calibri" w:hAnsi="Calibri" w:cs="Calibri"/>
          <w:i/>
          <w:iCs/>
          <w:sz w:val="20"/>
          <w:szCs w:val="20"/>
        </w:rPr>
        <w:t>(*)</w:t>
      </w:r>
      <w:r>
        <w:rPr>
          <w:rFonts w:ascii="Calibri" w:hAnsi="Calibri" w:cs="Calibri"/>
        </w:rPr>
        <w:t xml:space="preserve"> vytvořil objednávku (specifikace objednávky viz níže). Mnou zakoupený produkt však vykazuje tyto vady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vadu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)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>.</w:t>
      </w:r>
      <w:r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</w:rPr>
        <w:t xml:space="preserve">Požaduji vyřídit reklamaci následujícím způsobem: </w:t>
      </w:r>
      <w:r>
        <w:rPr>
          <w:rFonts w:ascii="Calibri" w:hAnsi="Calibri" w:cs="Calibri"/>
          <w:i/>
          <w:iCs/>
          <w:sz w:val="20"/>
          <w:szCs w:val="20"/>
        </w:rPr>
        <w:t xml:space="preserve">(* zde je třeba požadovaný způsob vyřízení podrobně 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popsat ;</w:t>
      </w:r>
      <w:proofErr w:type="gramEnd"/>
      <w:r>
        <w:rPr>
          <w:rFonts w:ascii="Calibri" w:hAnsi="Calibri" w:cs="Calibri"/>
          <w:i/>
          <w:iCs/>
          <w:sz w:val="20"/>
          <w:szCs w:val="20"/>
        </w:rPr>
        <w:t xml:space="preserve"> například - „jelikož se jedná o odstranitelnou vadu, požaduji opravu produktu a to nejpozději v zákonné lhůtě 30 kalendářních dnů). </w:t>
      </w:r>
      <w:r>
        <w:rPr>
          <w:rFonts w:ascii="Calibri" w:hAnsi="Calibri" w:cs="Calibri"/>
        </w:rPr>
        <w:t>Zároveň Vás žádám o vystavení písemného potvrzení o uplatnění reklamace s uvedením, kdy jsem práv</w:t>
      </w:r>
      <w:r w:rsidR="000667FC">
        <w:rPr>
          <w:rFonts w:ascii="Calibri" w:hAnsi="Calibri" w:cs="Calibri"/>
        </w:rPr>
        <w:t>o</w:t>
      </w:r>
      <w:r>
        <w:rPr>
          <w:rFonts w:ascii="Calibri" w:hAnsi="Calibri" w:cs="Calibri"/>
        </w:rPr>
        <w:t xml:space="preserve"> uplatnil, co je obsahem reklamace spolu s mým nárokem na opravu/výměnu, a následně potvrzení data a způsobu vyřízení reklamace, včetně potvrzení o provedení opravy a době jejího trvání </w:t>
      </w:r>
      <w:r>
        <w:rPr>
          <w:rFonts w:ascii="Calibri" w:hAnsi="Calibri" w:cs="Calibri"/>
          <w:i/>
          <w:iCs/>
        </w:rPr>
        <w:t>(v případě, že se jedná o opravu, nikoliv výměnu)</w:t>
      </w:r>
      <w:r w:rsidR="00FD2C54">
        <w:rPr>
          <w:rFonts w:ascii="Calibri" w:hAnsi="Calibri" w:cs="Calibri"/>
          <w:i/>
          <w:iCs/>
        </w:rPr>
        <w:t>.</w:t>
      </w:r>
    </w:p>
    <w:p w14:paraId="3CC0945C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</w:t>
      </w:r>
      <w:proofErr w:type="gramStart"/>
      <w:r>
        <w:rPr>
          <w:rFonts w:ascii="Calibri" w:hAnsi="Calibri" w:cs="Calibri"/>
          <w:i/>
          <w:iCs/>
          <w:sz w:val="20"/>
          <w:szCs w:val="20"/>
        </w:rPr>
        <w:t>*)</w:t>
      </w:r>
      <w:r>
        <w:rPr>
          <w:rFonts w:ascii="Calibri" w:hAnsi="Calibri" w:cs="Calibri"/>
        </w:rPr>
        <w:t>/</w:t>
      </w:r>
      <w:proofErr w:type="gramEnd"/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43086D1B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14:paraId="354E7CED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1F1B5AF4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14:paraId="777D07B9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14:paraId="129E302F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14:paraId="59AB24CF" w14:textId="77777777" w:rsidR="002155B0" w:rsidRDefault="002155B0" w:rsidP="00EF7417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</w:rPr>
        <w:t>Telefon:</w:t>
      </w:r>
    </w:p>
    <w:p w14:paraId="15AFF9B6" w14:textId="77777777" w:rsidR="002155B0" w:rsidRDefault="002155B0" w:rsidP="00FD2C54">
      <w:pPr>
        <w:tabs>
          <w:tab w:val="left" w:pos="3735"/>
        </w:tabs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</w:rPr>
        <w:t>(*) Nehodící se škrtněte nebo údaje doplňte.</w:t>
      </w:r>
    </w:p>
    <w:p w14:paraId="1B0B6CCC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05991FF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14:paraId="2742ACD8" w14:textId="77777777" w:rsidR="00FD2C54" w:rsidRDefault="00FD2C54" w:rsidP="00FD2C54">
      <w:pPr>
        <w:spacing w:before="3960" w:after="160"/>
        <w:ind w:right="113"/>
        <w:jc w:val="both"/>
        <w:rPr>
          <w:rFonts w:ascii="Calibri" w:hAnsi="Calibri" w:cs="Calibri"/>
          <w:b/>
        </w:rPr>
      </w:pPr>
    </w:p>
    <w:p w14:paraId="43ED9FB4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ab/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14:paraId="0E148FF0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</w:pPr>
    </w:p>
    <w:p w14:paraId="45E2B1F8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14:paraId="24D25162" w14:textId="77777777" w:rsidR="002155B0" w:rsidRDefault="002155B0" w:rsidP="00EF7417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14:paraId="3388F1B9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</w:p>
    <w:p w14:paraId="27AE06DF" w14:textId="77777777" w:rsid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Seznam příloh:</w:t>
      </w:r>
    </w:p>
    <w:p w14:paraId="5A4A697C" w14:textId="77777777" w:rsidR="002155B0" w:rsidRDefault="002155B0" w:rsidP="00EF7417">
      <w:pPr>
        <w:numPr>
          <w:ilvl w:val="0"/>
          <w:numId w:val="18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Faktura za objednané zboží č. </w:t>
      </w:r>
      <w:r>
        <w:rPr>
          <w:rFonts w:ascii="Calibri" w:hAnsi="Calibri" w:cs="Calibri"/>
          <w:i/>
          <w:iCs/>
          <w:sz w:val="20"/>
          <w:szCs w:val="20"/>
        </w:rPr>
        <w:t>(*)</w:t>
      </w:r>
    </w:p>
    <w:p w14:paraId="73BD9708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4B57F7B4" w14:textId="77777777" w:rsid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</w:rPr>
      </w:pPr>
    </w:p>
    <w:p w14:paraId="08C6A084" w14:textId="77777777" w:rsidR="002155B0" w:rsidRPr="002155B0" w:rsidRDefault="002155B0" w:rsidP="00EF7417">
      <w:pPr>
        <w:pBdr>
          <w:bottom w:val="single" w:sz="6" w:space="1" w:color="auto"/>
        </w:pBdr>
        <w:spacing w:before="160" w:after="160"/>
        <w:ind w:right="113"/>
        <w:jc w:val="both"/>
        <w:rPr>
          <w:rFonts w:ascii="Calibri" w:hAnsi="Calibri" w:cs="Calibri"/>
          <w:b/>
          <w:color w:val="000000"/>
          <w:sz w:val="20"/>
          <w:szCs w:val="20"/>
        </w:rPr>
      </w:pPr>
    </w:p>
    <w:p w14:paraId="47089F8D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b/>
          <w:i/>
          <w:color w:val="000000"/>
          <w:sz w:val="20"/>
          <w:szCs w:val="20"/>
        </w:rPr>
        <w:t>Obecná poučení k uplatnění reklamace</w:t>
      </w:r>
    </w:p>
    <w:p w14:paraId="30DDB585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Zakoupení věci jste jakožto spotřebitel povinen prokázat předložením kupního dokladu, případně jiným, dostatečně věrohodným způsobem.</w:t>
      </w:r>
    </w:p>
    <w:p w14:paraId="44898C3A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i/>
          <w:sz w:val="20"/>
          <w:szCs w:val="20"/>
        </w:rPr>
      </w:pPr>
      <w:r w:rsidRPr="002155B0">
        <w:rPr>
          <w:rFonts w:ascii="Calibri" w:hAnsi="Calibri" w:cs="Calibri"/>
          <w:i/>
          <w:sz w:val="20"/>
          <w:szCs w:val="20"/>
        </w:rPr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6BD56FE6" w14:textId="77777777" w:rsidR="002155B0" w:rsidRPr="002155B0" w:rsidRDefault="002155B0" w:rsidP="00EF7417">
      <w:pPr>
        <w:spacing w:before="160" w:after="160"/>
        <w:ind w:right="113"/>
        <w:jc w:val="both"/>
        <w:rPr>
          <w:rFonts w:ascii="Calibri" w:hAnsi="Calibri" w:cs="Calibri"/>
          <w:color w:val="000000"/>
          <w:sz w:val="20"/>
          <w:szCs w:val="20"/>
        </w:rPr>
      </w:pPr>
      <w:r w:rsidRPr="002155B0">
        <w:rPr>
          <w:rFonts w:ascii="Calibri" w:hAnsi="Calibri" w:cs="Calibri"/>
          <w:sz w:val="20"/>
          <w:szCs w:val="20"/>
        </w:rPr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7632BACB" w14:textId="77777777" w:rsidR="00FD2C54" w:rsidRPr="00176976" w:rsidRDefault="002155B0" w:rsidP="00FD2C54">
      <w:pPr>
        <w:spacing w:before="160" w:after="160"/>
        <w:ind w:right="113"/>
        <w:jc w:val="both"/>
        <w:rPr>
          <w:sz w:val="20"/>
          <w:szCs w:val="20"/>
        </w:rPr>
      </w:pPr>
      <w:r w:rsidRPr="002155B0">
        <w:rPr>
          <w:rFonts w:ascii="Calibri" w:hAnsi="Calibri" w:cs="Calibri"/>
          <w:color w:val="000000"/>
          <w:sz w:val="20"/>
          <w:szCs w:val="20"/>
        </w:rPr>
        <w:t>Reklamace je vyřízena teprve tehdy, když Vás o tom vyrozumíme. Vyprší-li zákonná lhůta, považujte to za podstatné porušení smlouvy a můžete od kupní smlouvy odstoupit.</w:t>
      </w:r>
    </w:p>
    <w:sectPr w:rsidR="00FD2C54" w:rsidRPr="00176976" w:rsidSect="00DB4292">
      <w:headerReference w:type="default" r:id="rId8"/>
      <w:footerReference w:type="default" r:id="rId9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3FC570" w14:textId="77777777" w:rsidR="00810C93" w:rsidRDefault="00810C93" w:rsidP="008A289C">
      <w:pPr>
        <w:spacing w:after="0" w:line="240" w:lineRule="auto"/>
      </w:pPr>
      <w:r>
        <w:separator/>
      </w:r>
    </w:p>
  </w:endnote>
  <w:endnote w:type="continuationSeparator" w:id="0">
    <w:p w14:paraId="4837366E" w14:textId="77777777" w:rsidR="00810C93" w:rsidRDefault="00810C93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14:paraId="3CA5EBEF" w14:textId="77777777" w:rsidTr="00DB4292">
      <w:tc>
        <w:tcPr>
          <w:tcW w:w="7090" w:type="dxa"/>
          <w:vAlign w:val="bottom"/>
        </w:tcPr>
        <w:p w14:paraId="259ABF34" w14:textId="77777777"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14:paraId="235F3844" w14:textId="77777777" w:rsidTr="00DB4292">
      <w:tc>
        <w:tcPr>
          <w:tcW w:w="7090" w:type="dxa"/>
          <w:vAlign w:val="bottom"/>
        </w:tcPr>
        <w:p w14:paraId="4458F296" w14:textId="77777777"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14:paraId="16FE3F07" w14:textId="77777777"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D972F" w14:textId="77777777" w:rsidR="00810C93" w:rsidRDefault="00810C93" w:rsidP="008A289C">
      <w:pPr>
        <w:spacing w:after="0" w:line="240" w:lineRule="auto"/>
      </w:pPr>
      <w:r>
        <w:separator/>
      </w:r>
    </w:p>
  </w:footnote>
  <w:footnote w:type="continuationSeparator" w:id="0">
    <w:p w14:paraId="438E87F3" w14:textId="77777777" w:rsidR="00810C93" w:rsidRDefault="00810C93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92532" w14:textId="72D778C3" w:rsidR="00484B14" w:rsidRDefault="00BA1606" w:rsidP="00484B14">
    <w:pPr>
      <w:pStyle w:val="Zhlav"/>
      <w:tabs>
        <w:tab w:val="clear" w:pos="9072"/>
        <w:tab w:val="left" w:pos="7956"/>
      </w:tabs>
      <w:jc w:val="center"/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</w:pPr>
    <w:r w:rsidRPr="00C23E58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  <w:r w:rsidR="00484B14">
      <w:rPr>
        <w:rFonts w:asciiTheme="majorHAnsi" w:eastAsiaTheme="majorEastAsia" w:hAnsiTheme="majorHAnsi" w:cstheme="majorBidi"/>
        <w:b/>
        <w:i/>
        <w:iCs/>
        <w:color w:val="365F91" w:themeColor="accent1" w:themeShade="BF"/>
      </w:rPr>
      <w:tab/>
    </w:r>
  </w:p>
  <w:p w14:paraId="3F9BDDF1" w14:textId="77777777" w:rsidR="00484B14" w:rsidRPr="00C23E58" w:rsidRDefault="00484B14" w:rsidP="00484B14">
    <w:pPr>
      <w:pStyle w:val="Zhlav"/>
      <w:tabs>
        <w:tab w:val="clear" w:pos="9072"/>
        <w:tab w:val="left" w:pos="7956"/>
      </w:tabs>
      <w:jc w:val="right"/>
      <w:rPr>
        <w:rFonts w:asciiTheme="majorHAnsi" w:eastAsiaTheme="majorEastAsia" w:hAnsiTheme="majorHAnsi" w:cstheme="majorBidi"/>
        <w:b/>
        <w:i/>
        <w:color w:val="365F91" w:themeColor="accent1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5" w15:restartNumberingAfterBreak="0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7" w15:restartNumberingAfterBreak="0">
    <w:nsid w:val="1EC6556A"/>
    <w:multiLevelType w:val="multilevel"/>
    <w:tmpl w:val="1C2071A8"/>
    <w:lvl w:ilvl="0">
      <w:start w:val="1"/>
      <w:numFmt w:val="bullet"/>
      <w:lvlText w:val="−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</w:abstractNum>
  <w:abstractNum w:abstractNumId="8" w15:restartNumberingAfterBreak="0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6" w15:restartNumberingAfterBreak="0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95038411">
    <w:abstractNumId w:val="0"/>
  </w:num>
  <w:num w:numId="2" w16cid:durableId="1542402306">
    <w:abstractNumId w:val="12"/>
  </w:num>
  <w:num w:numId="3" w16cid:durableId="2009626999">
    <w:abstractNumId w:val="11"/>
  </w:num>
  <w:num w:numId="4" w16cid:durableId="1831288279">
    <w:abstractNumId w:val="18"/>
  </w:num>
  <w:num w:numId="5" w16cid:durableId="861167634">
    <w:abstractNumId w:val="6"/>
  </w:num>
  <w:num w:numId="6" w16cid:durableId="1871870601">
    <w:abstractNumId w:val="13"/>
  </w:num>
  <w:num w:numId="7" w16cid:durableId="423645601">
    <w:abstractNumId w:val="16"/>
  </w:num>
  <w:num w:numId="8" w16cid:durableId="480001708">
    <w:abstractNumId w:val="8"/>
  </w:num>
  <w:num w:numId="9" w16cid:durableId="1747065962">
    <w:abstractNumId w:val="14"/>
  </w:num>
  <w:num w:numId="10" w16cid:durableId="1674604471">
    <w:abstractNumId w:val="17"/>
  </w:num>
  <w:num w:numId="11" w16cid:durableId="891768025">
    <w:abstractNumId w:val="4"/>
  </w:num>
  <w:num w:numId="12" w16cid:durableId="162052">
    <w:abstractNumId w:val="15"/>
  </w:num>
  <w:num w:numId="13" w16cid:durableId="1981184928">
    <w:abstractNumId w:val="10"/>
  </w:num>
  <w:num w:numId="14" w16cid:durableId="1156334238">
    <w:abstractNumId w:val="3"/>
  </w:num>
  <w:num w:numId="15" w16cid:durableId="1225947794">
    <w:abstractNumId w:val="9"/>
  </w:num>
  <w:num w:numId="16" w16cid:durableId="2095320618">
    <w:abstractNumId w:val="5"/>
  </w:num>
  <w:num w:numId="17" w16cid:durableId="1849364074">
    <w:abstractNumId w:val="1"/>
  </w:num>
  <w:num w:numId="18" w16cid:durableId="586690669">
    <w:abstractNumId w:val="2"/>
  </w:num>
  <w:num w:numId="19" w16cid:durableId="17675060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B6D"/>
    <w:rsid w:val="0005727C"/>
    <w:rsid w:val="000667FC"/>
    <w:rsid w:val="00080C69"/>
    <w:rsid w:val="00103422"/>
    <w:rsid w:val="00176976"/>
    <w:rsid w:val="001D3EA0"/>
    <w:rsid w:val="001D7B8B"/>
    <w:rsid w:val="00200B3D"/>
    <w:rsid w:val="002155B0"/>
    <w:rsid w:val="00320436"/>
    <w:rsid w:val="00344742"/>
    <w:rsid w:val="00484B14"/>
    <w:rsid w:val="004A2856"/>
    <w:rsid w:val="004B3D08"/>
    <w:rsid w:val="005E35DB"/>
    <w:rsid w:val="005F48DA"/>
    <w:rsid w:val="00666B2A"/>
    <w:rsid w:val="007738EE"/>
    <w:rsid w:val="007D2ED3"/>
    <w:rsid w:val="0080626C"/>
    <w:rsid w:val="00810C93"/>
    <w:rsid w:val="008818E8"/>
    <w:rsid w:val="00882798"/>
    <w:rsid w:val="008A289C"/>
    <w:rsid w:val="00921218"/>
    <w:rsid w:val="00982DCF"/>
    <w:rsid w:val="00985766"/>
    <w:rsid w:val="00A662C1"/>
    <w:rsid w:val="00B24336"/>
    <w:rsid w:val="00B54207"/>
    <w:rsid w:val="00B64CAC"/>
    <w:rsid w:val="00BA1606"/>
    <w:rsid w:val="00BB165E"/>
    <w:rsid w:val="00BD7D11"/>
    <w:rsid w:val="00BF7096"/>
    <w:rsid w:val="00C02C2E"/>
    <w:rsid w:val="00C23E58"/>
    <w:rsid w:val="00C351E8"/>
    <w:rsid w:val="00C95028"/>
    <w:rsid w:val="00C973DE"/>
    <w:rsid w:val="00CB6CA7"/>
    <w:rsid w:val="00CC3AE5"/>
    <w:rsid w:val="00D62227"/>
    <w:rsid w:val="00D836B4"/>
    <w:rsid w:val="00DB4292"/>
    <w:rsid w:val="00DE6452"/>
    <w:rsid w:val="00EF7417"/>
    <w:rsid w:val="00F10C17"/>
    <w:rsid w:val="00F83B6D"/>
    <w:rsid w:val="00FA7CA7"/>
    <w:rsid w:val="00FB3EE2"/>
    <w:rsid w:val="00FD2C54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6CE9C"/>
  <w15:docId w15:val="{89E3F438-58A1-4D73-8C16-6DB76EF0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evyeenzmnka">
    <w:name w:val="Unresolved Mention"/>
    <w:basedOn w:val="Standardnpsmoodstavce"/>
    <w:uiPriority w:val="99"/>
    <w:semiHidden/>
    <w:unhideWhenUsed/>
    <w:rsid w:val="00484B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802FA-7297-40E4-80A1-7B4462DD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406</Words>
  <Characters>2397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DHDesign</dc:creator>
  <cp:lastModifiedBy>Šárka Koromházová</cp:lastModifiedBy>
  <cp:revision>2</cp:revision>
  <cp:lastPrinted>2014-01-14T15:56:00Z</cp:lastPrinted>
  <dcterms:created xsi:type="dcterms:W3CDTF">2024-08-29T10:07:00Z</dcterms:created>
  <dcterms:modified xsi:type="dcterms:W3CDTF">2024-08-29T10:07:00Z</dcterms:modified>
</cp:coreProperties>
</file>